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9B1D" w14:textId="77777777" w:rsidR="00BE2A1D" w:rsidRPr="00CF4A93" w:rsidRDefault="00BE2A1D" w:rsidP="00BE2A1D">
      <w:pPr>
        <w:rPr>
          <w:sz w:val="20"/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33EA7" wp14:editId="416773EB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490210" cy="342900"/>
                <wp:effectExtent l="0" t="0" r="21590" b="38100"/>
                <wp:wrapThrough wrapText="bothSides">
                  <wp:wrapPolygon edited="0">
                    <wp:start x="0" y="0"/>
                    <wp:lineTo x="0" y="22400"/>
                    <wp:lineTo x="21585" y="22400"/>
                    <wp:lineTo x="21585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6E3E6" w14:textId="77777777" w:rsidR="007071C6" w:rsidRPr="005E36D2" w:rsidRDefault="007071C6" w:rsidP="00BE2A1D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5E36D2">
                              <w:rPr>
                                <w:rFonts w:cs="PT Bold Heading" w:hint="cs"/>
                                <w:b/>
                                <w:i/>
                                <w:sz w:val="32"/>
                                <w:szCs w:val="32"/>
                                <w:rtl/>
                              </w:rPr>
                              <w:t>تقرير الخبرات الميدانية</w:t>
                            </w:r>
                          </w:p>
                          <w:p w14:paraId="26F1CD1E" w14:textId="77777777" w:rsidR="007071C6" w:rsidRPr="00BC7560" w:rsidRDefault="007071C6" w:rsidP="00BE2A1D">
                            <w:pPr>
                              <w:jc w:val="center"/>
                              <w:rPr>
                                <w:rFonts w:cs="AdvertisingExtraBol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7.95pt;margin-top:-26.95pt;width:432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" fillcolor="white [3201]" strokecolor="black [3200]" strokeweight="2.5pt">
                <v:shadow color="#868686" opacity="49150f"/>
                <v:textbox>
                  <w:txbxContent>
                    <w:p w14:paraId="38D6E3E6" w14:textId="77777777" w:rsidR="007071C6" w:rsidRPr="005E36D2" w:rsidRDefault="007071C6" w:rsidP="00BE2A1D">
                      <w:pPr>
                        <w:spacing w:line="360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:rtl/>
                        </w:rPr>
                      </w:pPr>
                      <w:r w:rsidRPr="005E36D2">
                        <w:rPr>
                          <w:rFonts w:cs="PT Bold Heading" w:hint="cs"/>
                          <w:b/>
                          <w:i/>
                          <w:sz w:val="32"/>
                          <w:szCs w:val="32"/>
                          <w:rtl/>
                        </w:rPr>
                        <w:t>تقرير الخبرات الميدانية</w:t>
                      </w:r>
                    </w:p>
                    <w:p w14:paraId="26F1CD1E" w14:textId="77777777" w:rsidR="007071C6" w:rsidRPr="00BC7560" w:rsidRDefault="007071C6" w:rsidP="00BE2A1D">
                      <w:pPr>
                        <w:jc w:val="center"/>
                        <w:rPr>
                          <w:rFonts w:cs="AdvertisingExtraBold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2D6808C" w14:textId="77777777" w:rsidR="00BE2A1D" w:rsidRDefault="00BE2A1D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5E36D2">
        <w:rPr>
          <w:rFonts w:hint="cs"/>
          <w:sz w:val="28"/>
          <w:szCs w:val="28"/>
          <w:rtl/>
        </w:rPr>
        <w:t>الخبرات الميدانية في المدار</w:t>
      </w:r>
      <w:r w:rsidR="00CE2FB6">
        <w:rPr>
          <w:rFonts w:hint="cs"/>
          <w:sz w:val="28"/>
          <w:szCs w:val="28"/>
          <w:rtl/>
        </w:rPr>
        <w:t>س</w:t>
      </w:r>
      <w:r w:rsidRPr="005E36D2">
        <w:rPr>
          <w:rFonts w:hint="cs"/>
          <w:sz w:val="28"/>
          <w:szCs w:val="28"/>
          <w:rtl/>
        </w:rPr>
        <w:t xml:space="preserve"> تجربة </w:t>
      </w:r>
      <w:r>
        <w:rPr>
          <w:rFonts w:hint="cs"/>
          <w:sz w:val="28"/>
          <w:szCs w:val="28"/>
          <w:rtl/>
        </w:rPr>
        <w:t>جيدة</w:t>
      </w:r>
      <w:r w:rsidRPr="005E36D2">
        <w:rPr>
          <w:rFonts w:hint="cs"/>
          <w:sz w:val="28"/>
          <w:szCs w:val="28"/>
          <w:rtl/>
        </w:rPr>
        <w:t xml:space="preserve"> بالنسبة لي حيث تعرفت</w:t>
      </w:r>
      <w:r>
        <w:rPr>
          <w:rFonts w:hint="cs"/>
          <w:sz w:val="28"/>
          <w:szCs w:val="28"/>
          <w:rtl/>
        </w:rPr>
        <w:t xml:space="preserve"> على اسلوب المدارس</w:t>
      </w:r>
      <w:r w:rsidRPr="005E36D2">
        <w:rPr>
          <w:rFonts w:hint="cs"/>
          <w:sz w:val="28"/>
          <w:szCs w:val="28"/>
          <w:rtl/>
        </w:rPr>
        <w:t xml:space="preserve"> سواء في التخطيط ،التدريس، التقويم، الإدارة و</w:t>
      </w:r>
      <w:r>
        <w:rPr>
          <w:rFonts w:hint="cs"/>
          <w:sz w:val="28"/>
          <w:szCs w:val="28"/>
          <w:rtl/>
        </w:rPr>
        <w:t>متابعة الطالبات</w:t>
      </w:r>
      <w:r w:rsidRPr="005E36D2">
        <w:rPr>
          <w:rFonts w:hint="cs"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  <w:r w:rsidRPr="005E36D2">
        <w:rPr>
          <w:rFonts w:hint="cs"/>
          <w:sz w:val="28"/>
          <w:szCs w:val="28"/>
          <w:rtl/>
        </w:rPr>
        <w:t>لقد حضرت عدد</w:t>
      </w:r>
      <w:r>
        <w:rPr>
          <w:rFonts w:hint="cs"/>
          <w:sz w:val="28"/>
          <w:szCs w:val="28"/>
          <w:rtl/>
        </w:rPr>
        <w:t xml:space="preserve"> من الحصص لمختلف </w:t>
      </w:r>
      <w:r w:rsidRPr="005E36D2">
        <w:rPr>
          <w:rFonts w:hint="cs"/>
          <w:sz w:val="28"/>
          <w:szCs w:val="28"/>
          <w:rtl/>
        </w:rPr>
        <w:t>المعلمات في مجال تقنية المعلومات من اجل المشاهدة</w:t>
      </w:r>
      <w:r>
        <w:rPr>
          <w:rFonts w:hint="cs"/>
          <w:sz w:val="28"/>
          <w:szCs w:val="28"/>
          <w:rtl/>
        </w:rPr>
        <w:t xml:space="preserve"> مثل ( خامس ـ سادس ـ ثامن ـ تاسع). </w:t>
      </w:r>
      <w:r w:rsidRPr="002C45C3">
        <w:rPr>
          <w:rFonts w:hint="cs"/>
          <w:sz w:val="28"/>
          <w:szCs w:val="28"/>
          <w:rtl/>
        </w:rPr>
        <w:t>كلن له طريقته واسلوبه الخاص في التدريس.</w:t>
      </w:r>
      <w:bookmarkStart w:id="0" w:name="_GoBack"/>
      <w:bookmarkEnd w:id="0"/>
    </w:p>
    <w:p w14:paraId="2A0E72F9" w14:textId="77777777" w:rsidR="007071C6" w:rsidRDefault="00CE2FB6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اضافة الى ذلك فقد</w:t>
      </w:r>
      <w:r w:rsidR="00BE2A1D">
        <w:rPr>
          <w:rFonts w:hint="cs"/>
          <w:sz w:val="28"/>
          <w:szCs w:val="28"/>
          <w:rtl/>
        </w:rPr>
        <w:t xml:space="preserve"> اتيحت لي الفر</w:t>
      </w:r>
      <w:r>
        <w:rPr>
          <w:rFonts w:hint="cs"/>
          <w:sz w:val="28"/>
          <w:szCs w:val="28"/>
          <w:rtl/>
        </w:rPr>
        <w:t xml:space="preserve">صة لتدريس بعض الحصص للصف السادس مع حضور المعلمة المتعاونة حيث انها قدمت لي التغذية الراجعة التي على اساسها اعمل على تطوير نقاط الضعف لدي. </w:t>
      </w:r>
    </w:p>
    <w:p w14:paraId="075D7488" w14:textId="77777777" w:rsidR="00CE2FB6" w:rsidRDefault="00CE2FB6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ليس هذا فحسب، بل حضرت المشرفة حصة لي وقدمت لي بعض التعليقات منها</w:t>
      </w:r>
      <w:r w:rsidR="007071C6">
        <w:rPr>
          <w:rFonts w:hint="cs"/>
          <w:sz w:val="28"/>
          <w:szCs w:val="28"/>
          <w:rtl/>
        </w:rPr>
        <w:t xml:space="preserve"> الايجابية كالادارة الصفية وطريقة الشرح ومنها السلبية مثل </w:t>
      </w:r>
      <w:r>
        <w:rPr>
          <w:rFonts w:hint="cs"/>
          <w:sz w:val="28"/>
          <w:szCs w:val="28"/>
          <w:rtl/>
        </w:rPr>
        <w:t xml:space="preserve">عدم اتاحة الحرية الكاملة للطالبات في البحث عن اي موضوع وذلك لان بعض الطالبات يبحثن في مجال غير تعليمي. </w:t>
      </w:r>
    </w:p>
    <w:p w14:paraId="274C301E" w14:textId="77777777" w:rsidR="007071C6" w:rsidRDefault="003717B4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اخيرا سوف احاول</w:t>
      </w:r>
      <w:r w:rsidR="007071C6">
        <w:rPr>
          <w:rFonts w:hint="cs"/>
          <w:sz w:val="28"/>
          <w:szCs w:val="28"/>
          <w:rtl/>
        </w:rPr>
        <w:t xml:space="preserve"> في التنويع في طرق التدريس والتقييم وكذلك اساليب التعزيز لكي اجذب انتباه الطالبات.</w:t>
      </w:r>
      <w:r>
        <w:rPr>
          <w:rFonts w:hint="cs"/>
          <w:sz w:val="28"/>
          <w:szCs w:val="28"/>
          <w:rtl/>
        </w:rPr>
        <w:t xml:space="preserve"> </w:t>
      </w:r>
    </w:p>
    <w:p w14:paraId="30DEB6E8" w14:textId="77777777" w:rsidR="003717B4" w:rsidRDefault="003717B4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6B1BAB1C" w14:textId="77777777" w:rsidR="003717B4" w:rsidRDefault="003717B4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1F80404B" w14:textId="77777777" w:rsidR="003717B4" w:rsidRDefault="003717B4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162F3F1C" w14:textId="77777777" w:rsidR="003717B4" w:rsidRDefault="003717B4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2D94E20D" w14:textId="77777777" w:rsidR="003717B4" w:rsidRDefault="003717B4" w:rsidP="003717B4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منـــار داود الوهيبي</w:t>
      </w:r>
    </w:p>
    <w:p w14:paraId="43B0CE23" w14:textId="77777777" w:rsidR="007071C6" w:rsidRDefault="007071C6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70E0DE24" w14:textId="77777777" w:rsidR="007071C6" w:rsidRDefault="007071C6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7DB70B94" w14:textId="77777777" w:rsidR="007071C6" w:rsidRDefault="007071C6" w:rsidP="00BE2A1D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14:paraId="72441A62" w14:textId="77777777" w:rsidR="00CE2FB6" w:rsidRPr="002C45C3" w:rsidRDefault="00CE2FB6" w:rsidP="00BE2A1D">
      <w:pPr>
        <w:spacing w:line="360" w:lineRule="auto"/>
        <w:jc w:val="both"/>
        <w:rPr>
          <w:sz w:val="28"/>
          <w:szCs w:val="28"/>
          <w:rtl/>
        </w:rPr>
      </w:pPr>
    </w:p>
    <w:p w14:paraId="39B517EA" w14:textId="77777777" w:rsidR="00BB75AB" w:rsidRDefault="00BB75AB"/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1D"/>
    <w:rsid w:val="003717B4"/>
    <w:rsid w:val="007071C6"/>
    <w:rsid w:val="00BB75AB"/>
    <w:rsid w:val="00BE2A1D"/>
    <w:rsid w:val="00C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0E8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1D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1D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776</Characters>
  <Application>Microsoft Macintosh Word</Application>
  <DocSecurity>0</DocSecurity>
  <Lines>6</Lines>
  <Paragraphs>1</Paragraphs>
  <ScaleCrop>false</ScaleCrop>
  <Company>comuting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2</cp:revision>
  <dcterms:created xsi:type="dcterms:W3CDTF">2015-03-05T16:59:00Z</dcterms:created>
  <dcterms:modified xsi:type="dcterms:W3CDTF">2015-03-05T17:30:00Z</dcterms:modified>
</cp:coreProperties>
</file>